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1005"/>
        <w:gridCol w:w="697"/>
        <w:gridCol w:w="203"/>
        <w:gridCol w:w="1763"/>
        <w:gridCol w:w="584"/>
        <w:gridCol w:w="851"/>
        <w:gridCol w:w="247"/>
        <w:gridCol w:w="448"/>
        <w:gridCol w:w="580"/>
        <w:gridCol w:w="1400"/>
        <w:gridCol w:w="330"/>
        <w:gridCol w:w="850"/>
      </w:tblGrid>
      <w:tr w:rsidR="00301841" w:rsidRPr="00332C10" w14:paraId="4354AF61" w14:textId="77777777" w:rsidTr="00A2765B">
        <w:trPr>
          <w:trHeight w:val="222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2E629" w14:textId="77777777" w:rsidR="00301841" w:rsidRPr="006418F8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418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46DCA" w14:textId="77777777" w:rsidR="00301841" w:rsidRPr="006418F8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418F8">
              <w:rPr>
                <w:rFonts w:ascii="Times New Roman" w:hAnsi="Times New Roman" w:cs="Times New Roman"/>
                <w:sz w:val="18"/>
                <w:szCs w:val="18"/>
              </w:rPr>
              <w:t>Милица Т. Каличанин</w:t>
            </w:r>
          </w:p>
        </w:tc>
      </w:tr>
      <w:tr w:rsidR="00301841" w:rsidRPr="00332C10" w14:paraId="548F64C9" w14:textId="77777777" w:rsidTr="00A2765B">
        <w:trPr>
          <w:trHeight w:val="222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903A4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D7787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301841" w:rsidRPr="00332C10" w14:paraId="5760975E" w14:textId="77777777" w:rsidTr="00A2765B">
        <w:trPr>
          <w:trHeight w:val="662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A5ED8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468E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2012. година, 10%</w:t>
            </w:r>
          </w:p>
        </w:tc>
      </w:tr>
      <w:tr w:rsidR="00301841" w:rsidRPr="00332C10" w14:paraId="2B8D6639" w14:textId="77777777" w:rsidTr="00A2765B">
        <w:trPr>
          <w:trHeight w:val="222"/>
        </w:trPr>
        <w:tc>
          <w:tcPr>
            <w:tcW w:w="4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BCC90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7ADF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1841" w:rsidRPr="00332C10" w14:paraId="4E827CFF" w14:textId="77777777" w:rsidTr="00A2765B">
        <w:trPr>
          <w:trHeight w:val="22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76ECC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301841" w:rsidRPr="00332C10" w14:paraId="643EACA4" w14:textId="77777777" w:rsidTr="00A2765B">
        <w:trPr>
          <w:trHeight w:val="662"/>
        </w:trPr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22A42" w14:textId="77777777" w:rsidR="00301841" w:rsidRPr="00332C10" w:rsidRDefault="00301841" w:rsidP="00A2765B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C2E33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516B3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47F0A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A43FB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301841" w:rsidRPr="00332C10" w14:paraId="2131CD73" w14:textId="77777777" w:rsidTr="00A2765B">
        <w:trPr>
          <w:trHeight w:val="662"/>
        </w:trPr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1F777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F7755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1CF51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, Универзитет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Унион </w:t>
            </w:r>
            <w:r w:rsidRPr="00332C10">
              <w:rPr>
                <w:rFonts w:cs="Times New Roman"/>
                <w:sz w:val="18"/>
                <w:szCs w:val="18"/>
              </w:rPr>
              <w:t xml:space="preserve">-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, Београд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55A8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D1FE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1841" w:rsidRPr="00332C10" w14:paraId="411A85E5" w14:textId="77777777" w:rsidTr="00A2765B">
        <w:trPr>
          <w:trHeight w:val="662"/>
        </w:trPr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375E5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E7FC0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3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AD02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, Универзитет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Унион </w:t>
            </w:r>
            <w:r w:rsidRPr="00332C10">
              <w:rPr>
                <w:rFonts w:cs="Times New Roman"/>
                <w:sz w:val="18"/>
                <w:szCs w:val="18"/>
              </w:rPr>
              <w:t xml:space="preserve">-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, Београд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11C7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B012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1841" w:rsidRPr="00332C10" w14:paraId="062E1114" w14:textId="77777777" w:rsidTr="00A2765B">
        <w:trPr>
          <w:trHeight w:val="662"/>
        </w:trPr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767D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Доцент 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5A25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3B3E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, Универзитет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Унион </w:t>
            </w:r>
            <w:r w:rsidRPr="00332C10">
              <w:rPr>
                <w:rFonts w:cs="Times New Roman"/>
                <w:sz w:val="18"/>
                <w:szCs w:val="18"/>
              </w:rPr>
              <w:t xml:space="preserve">-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, Београд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9B8C1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18813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1841" w:rsidRPr="00332C10" w14:paraId="034F30E1" w14:textId="77777777" w:rsidTr="00A2765B">
        <w:trPr>
          <w:trHeight w:val="442"/>
        </w:trPr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ED61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Доцент 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C7628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C728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пословне студије и право,  Алфа Универзитет, Београд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E0F36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A87F8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1841" w:rsidRPr="00332C10" w14:paraId="3114E1CE" w14:textId="77777777" w:rsidTr="00A2765B">
        <w:trPr>
          <w:trHeight w:val="662"/>
        </w:trPr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DDEA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81A00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A4121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„Јанићије и Даница Карић“ Алфа Универзитет, Београд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13B46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AD52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1841" w:rsidRPr="00332C10" w14:paraId="70C2CCAC" w14:textId="77777777" w:rsidTr="00A2765B">
        <w:trPr>
          <w:trHeight w:val="662"/>
        </w:trPr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76C76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AF6D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CA27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„Јанићије и Даница Карић“ Алфа Универзитет, Београд “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E270A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C818E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1841" w:rsidRPr="00332C10" w14:paraId="7AF30945" w14:textId="77777777" w:rsidTr="00A2765B">
        <w:trPr>
          <w:trHeight w:val="442"/>
        </w:trPr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2C323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2235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2000.</w:t>
            </w:r>
          </w:p>
        </w:tc>
        <w:tc>
          <w:tcPr>
            <w:tcW w:w="3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E14E9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Економски факултет, Универзитет у Приштини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4F754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0C56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1841" w:rsidRPr="00332C10" w14:paraId="13D97883" w14:textId="77777777" w:rsidTr="00A2765B">
        <w:trPr>
          <w:trHeight w:val="22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78796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01841" w:rsidRPr="00332C10" w14:paraId="49899A6E" w14:textId="77777777" w:rsidTr="00A2765B">
        <w:trPr>
          <w:trHeight w:val="6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0E61A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822DF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4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EC463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10214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97356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A7B51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301841" w:rsidRPr="00332C10" w14:paraId="0A1AD10D" w14:textId="77777777" w:rsidTr="00A2765B">
        <w:trPr>
          <w:trHeight w:val="2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65D28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904A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1.2.33</w:t>
            </w:r>
          </w:p>
        </w:tc>
        <w:tc>
          <w:tcPr>
            <w:tcW w:w="4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C28AB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Пословне финансије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11464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Предавња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82C4D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85611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01841" w:rsidRPr="00332C10" w14:paraId="4489D485" w14:textId="77777777" w:rsidTr="00A2765B">
        <w:trPr>
          <w:trHeight w:val="2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29166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0E04E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1.2.19</w:t>
            </w:r>
          </w:p>
        </w:tc>
        <w:tc>
          <w:tcPr>
            <w:tcW w:w="4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9D98A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Корпоративне финансије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B6EBC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3CF7B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B6977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01841" w:rsidRPr="00332C10" w14:paraId="35B1E5A9" w14:textId="77777777" w:rsidTr="00A2765B">
        <w:trPr>
          <w:trHeight w:val="44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AC76F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D45B" w14:textId="77777777" w:rsidR="00301841" w:rsidRPr="00332C10" w:rsidRDefault="0030184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СКФ</w:t>
            </w:r>
          </w:p>
        </w:tc>
        <w:tc>
          <w:tcPr>
            <w:tcW w:w="4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C513F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Савремене корпоративне финансије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59B7A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A7CFF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A2F35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301841" w:rsidRPr="00332C10" w14:paraId="7D236CAC" w14:textId="77777777" w:rsidTr="00A2765B">
        <w:trPr>
          <w:trHeight w:val="22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46355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301841" w:rsidRPr="00332C10" w14:paraId="4ECB76A5" w14:textId="77777777" w:rsidTr="00A2765B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CF68C" w14:textId="77777777" w:rsidR="00301841" w:rsidRPr="004563A7" w:rsidRDefault="00301841" w:rsidP="00A2765B">
            <w:pPr>
              <w:rPr>
                <w:sz w:val="18"/>
                <w:szCs w:val="18"/>
              </w:rPr>
            </w:pPr>
            <w:r w:rsidRPr="004563A7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40A3" w14:textId="77777777" w:rsidR="00301841" w:rsidRPr="004563A7" w:rsidRDefault="0030184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563A7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DŽODŽO, Miodrag, </w:t>
            </w:r>
            <w:r w:rsidRPr="004563A7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KALI</w:t>
            </w:r>
            <w:r w:rsidRPr="004563A7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4563A7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pt-PT"/>
              </w:rPr>
              <w:t>ANIN, Milica,</w:t>
            </w:r>
            <w:r w:rsidRPr="004563A7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KALIČANIN, Zoran. Credit Risk and Strategic Risk Identification in Financing of Social Enterprises : example from Germany. </w:t>
            </w:r>
            <w:r w:rsidRPr="004563A7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journal of economics and law : scientific magazine reflecting trends in law, economics and management</w:t>
            </w:r>
            <w:r w:rsidRPr="004563A7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[Štampano izd.]. 2019, vol. 9, no. 26, str. 61-65. ISSN 2217-5504. </w:t>
            </w:r>
            <w:hyperlink r:id="rId4" w:history="1">
              <w:r w:rsidRPr="004563A7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de-DE"/>
                </w:rPr>
                <w:t>http://media3.novi.economicsandlaw.org/2017/07/Vol26/05-IJEAL-26.pdf</w:t>
              </w:r>
            </w:hyperlink>
            <w:r w:rsidRPr="004563A7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4563A7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512881309</w:t>
              </w:r>
            </w:hyperlink>
            <w:r w:rsidRPr="004563A7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01841" w:rsidRPr="00332C10" w14:paraId="07EB329F" w14:textId="77777777" w:rsidTr="00A2765B">
        <w:trPr>
          <w:trHeight w:val="10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37214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56D0" w14:textId="77777777" w:rsidR="00301841" w:rsidRPr="00332C10" w:rsidRDefault="0030184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PERI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Miroslav,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KALI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pt-PT"/>
              </w:rPr>
              <w:t xml:space="preserve">ANIN, Milica,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KALI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ČANIN, Zoran. Model revalorizacije kod odmeravanja vrednosti nepokretnosti, postrojenja i opreme (MRS 16) i njegov značaj u prezentaciji realne vrednosti imovine. U: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Маја Ž.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- FPSP: Fakultet za informacione tehnologije i inženjerstvo Univerziteta "Union-Nikola Tesla", 2020. Str. 581-595. ISBN 978-86-81400-20-3. [COBISS.SR-ID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23476745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01841" w:rsidRPr="00332C10" w14:paraId="498CD731" w14:textId="77777777" w:rsidTr="00A2765B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1B50F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DC3D" w14:textId="77777777" w:rsidR="00301841" w:rsidRPr="00332C10" w:rsidRDefault="0030184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KASTRATOVIĆ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Edita,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KALI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pt-PT"/>
              </w:rPr>
              <w:t xml:space="preserve">ANIN, Milica,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KALI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ČANIN, Zoran. Features of cash flow compared to profit.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International review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[Štampano izd.]. 2017, br.3/4, str. 50-56, tabele. ISSN 2217-9739.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http://scindeks-clanci.ceon.rs/data/pdf/2217-9739/2017/2217-97391704050K.pdf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10.5937/intrev1704050K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9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253496076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01841" w:rsidRPr="00332C10" w14:paraId="7EEB2AB4" w14:textId="77777777" w:rsidTr="00A2765B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85422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07452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PERI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Ć, Miroslav, KALIČANIN, Milica, KALIČANIN, Zoran. Uticaj razvoja informacionih tehnologija na unapređenje rada revizije = The Imapct of Information Technology Development on Improving the Work of Audit. Ecologica : naučno-stručni i informativni časopis. 2021, vol. 28, no. 104, str. 533-542. ISSN 0354-3285. DOI: 10.18485/ecologica.2021.28.104.7. [COBISS.SR-ID</w:t>
            </w:r>
            <w:r w:rsidRPr="00332C10">
              <w:rPr>
                <w:rStyle w:val="None"/>
                <w:rFonts w:ascii="Times New Roman" w:hAnsi="Times New Roman" w:cs="Times New Roman"/>
                <w:color w:val="0432FF"/>
                <w:sz w:val="18"/>
                <w:szCs w:val="18"/>
              </w:rPr>
              <w:t xml:space="preserve"> 53791497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01841" w:rsidRPr="00332C10" w14:paraId="3D5D7B7A" w14:textId="77777777" w:rsidTr="00A2765B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22F15" w14:textId="77777777" w:rsidR="00301841" w:rsidRPr="00332C10" w:rsidRDefault="00301841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5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4FD7E" w14:textId="77777777" w:rsidR="00301841" w:rsidRPr="00332C10" w:rsidRDefault="0030184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KALI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pt-PT"/>
              </w:rPr>
              <w:t>ANIN, Milica,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KALIČANIN, Zoran M., SAVIĆ, Nina. Upravljanje korporativnim finansijama kao faktor održivog razvoja.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Ecologica : nauka, privreda, iskustva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2018, god 25, no. 91, str. 727-733. ISSN 0354-3285. [COBISS.SR-ID </w:t>
            </w:r>
            <w:hyperlink r:id="rId10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512701597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01841" w:rsidRPr="00332C10" w14:paraId="2A830285" w14:textId="77777777" w:rsidTr="00A2765B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6D3B5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4AD8F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KARAJOVIĆ, Miloš, KALIČANIN, Zoran,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KALI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ČANIN, Milica.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Conflict Between Net Present Value and Internal Rate of Return Methods. International journal of economics and law. [Onlajn izd.]. 2021, vol. 11, no. 33, str. 188-195., tabele. ISSN 2683-3409. [COBISS.SR-ID </w:t>
            </w:r>
            <w:r w:rsidRPr="00332C10">
              <w:rPr>
                <w:rStyle w:val="None"/>
                <w:rFonts w:ascii="Times New Roman" w:hAnsi="Times New Roman" w:cs="Times New Roman"/>
                <w:color w:val="0432FF"/>
                <w:sz w:val="18"/>
                <w:szCs w:val="18"/>
              </w:rPr>
              <w:t>55737353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01841" w:rsidRPr="00332C10" w14:paraId="666A1DB3" w14:textId="77777777" w:rsidTr="00A2765B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46B4C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551A5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KALI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Č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pt-PT"/>
              </w:rPr>
              <w:t xml:space="preserve">ANIN, Milica,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KALI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ČANIN, Zoran. Procena tržišne zakupnine u dinamičkom okruženju poslovnih zgrada sa više zakupaca. Nauka + praksa : časopis Instituta za građevinarstvo i arhitekturu Građevinskog fakulteta Univerziteta u Nišu. 2021, br. 24, str. 38-44, tabele. ISSN 1451-8341. http://www.gaf.ni.ac.rs/nip/dc/Nauka%20i%20Praksa%202021/N%2BP%2024-21.pdf. [COBISS.SR-ID </w:t>
            </w:r>
            <w:r w:rsidRPr="00332C10">
              <w:rPr>
                <w:rStyle w:val="None"/>
                <w:rFonts w:ascii="Times New Roman" w:hAnsi="Times New Roman" w:cs="Times New Roman"/>
                <w:color w:val="0432FF"/>
                <w:sz w:val="18"/>
                <w:szCs w:val="18"/>
              </w:rPr>
              <w:t>65950217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01841" w:rsidRPr="00332C10" w14:paraId="24C46DC7" w14:textId="77777777" w:rsidTr="00A2765B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25869" w14:textId="77777777" w:rsidR="00301841" w:rsidRPr="00332C10" w:rsidRDefault="00301841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67BB3" w14:textId="77777777" w:rsidR="00301841" w:rsidRPr="00332C10" w:rsidRDefault="0030184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B25C76">
              <w:rPr>
                <w:rFonts w:ascii="Times New Roman" w:hAnsi="Times New Roman" w:cs="Times New Roman"/>
                <w:sz w:val="18"/>
                <w:szCs w:val="18"/>
              </w:rPr>
              <w:t xml:space="preserve">PERIĆ, Miroslav, </w:t>
            </w:r>
            <w:r w:rsidRPr="00B25C7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KALIČANIN, Milica,</w:t>
            </w:r>
            <w:r w:rsidRPr="00B25C76">
              <w:rPr>
                <w:rFonts w:ascii="Times New Roman" w:hAnsi="Times New Roman" w:cs="Times New Roman"/>
                <w:sz w:val="18"/>
                <w:szCs w:val="18"/>
              </w:rPr>
              <w:t xml:space="preserve"> KALIČANIN, Zoran. Uloga interne revizije u unapređenju korporativnog upravljanja. Ecologica : naučno-stručni i informativni časopis. 2020, vol. 27, no. 99, str. 493-499, graf. prikazi. ISSN 0354-3285. [COBISS.SR-ID 28448521]</w:t>
            </w:r>
          </w:p>
        </w:tc>
      </w:tr>
      <w:tr w:rsidR="00301841" w:rsidRPr="00332C10" w14:paraId="2A015766" w14:textId="77777777" w:rsidTr="00A2765B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4266A" w14:textId="77777777" w:rsidR="00301841" w:rsidRPr="004563A7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563A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700D" w14:textId="77777777" w:rsidR="00301841" w:rsidRPr="004563A7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563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Kaličanin, Milica</w:t>
            </w:r>
            <w:r w:rsidRPr="004563A7">
              <w:rPr>
                <w:rFonts w:ascii="Times New Roman" w:hAnsi="Times New Roman" w:cs="Times New Roman"/>
                <w:sz w:val="18"/>
                <w:szCs w:val="18"/>
              </w:rPr>
              <w:t xml:space="preserve">  ; Kaličanin, Zoran; Karajović, Miloš.,  Korporativne prevare i transferne cene, Zbornik radova - Deveta međunarodna naučna konferencija Primena novih tehnologija u menadžmentu i ekonomiji, </w:t>
            </w:r>
            <w:r w:rsidRPr="004563A7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str. Str. 247-263, Beograd= Belgrade : Fakultet za poslovne studije i pravo Univerziteta „Union- Nikola Tesla” : = Faculty of Business Studies and Law University Union-Nikola Tesl : Fakultet za informacione tehnologije i inženjerstvo Univerziteta "Union-Nikola Tesla" : = Faculty of Strategic and Operational Management University Union-Nikola TeslaBeograd, 2024, </w:t>
            </w:r>
          </w:p>
        </w:tc>
      </w:tr>
      <w:tr w:rsidR="00301841" w:rsidRPr="00332C10" w14:paraId="5A81AD02" w14:textId="77777777" w:rsidTr="00A2765B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2B222" w14:textId="77777777" w:rsidR="00301841" w:rsidRPr="004563A7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563A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88E8F" w14:textId="77777777" w:rsidR="00301841" w:rsidRPr="004563A7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563A7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fr-FR"/>
              </w:rPr>
              <w:t>Kaličanin, Milica</w:t>
            </w:r>
            <w:r w:rsidRPr="004563A7">
              <w:rPr>
                <w:rFonts w:ascii="Times New Roman" w:hAnsi="Times New Roman" w:cs="Times New Roman"/>
                <w:sz w:val="18"/>
                <w:szCs w:val="18"/>
                <w:u w:color="FF0000"/>
                <w:lang w:val="fr-FR"/>
              </w:rPr>
              <w:t xml:space="preserve"> ; Kaličanin, Zoran; </w:t>
            </w:r>
            <w:r w:rsidRPr="004563A7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fr-FR"/>
              </w:rPr>
              <w:t>Dimić, Maja.,</w:t>
            </w:r>
            <w:r w:rsidRPr="004563A7">
              <w:rPr>
                <w:rFonts w:ascii="Times New Roman" w:hAnsi="Times New Roman" w:cs="Times New Roman"/>
                <w:sz w:val="18"/>
                <w:szCs w:val="18"/>
                <w:u w:color="FF0000"/>
                <w:lang w:val="fr-FR"/>
              </w:rPr>
              <w:t xml:space="preserve">  Značaj ekonometrije za procenu rizika pri odobravanju kreditnih plasmana, Zbornik radova - Osma međunarodna konferencija Primena novih tehnologija u menadžmentu i ekonomiji,</w:t>
            </w:r>
            <w:r w:rsidRPr="004563A7">
              <w:rPr>
                <w:rFonts w:ascii="Times New Roman" w:hAnsi="Times New Roman" w:cs="Times New Roman"/>
                <w:sz w:val="18"/>
                <w:szCs w:val="18"/>
              </w:rPr>
              <w:t xml:space="preserve"> str. 207-228. </w:t>
            </w:r>
            <w:r w:rsidRPr="004563A7">
              <w:rPr>
                <w:rFonts w:ascii="Times New Roman" w:hAnsi="Times New Roman" w:cs="Times New Roman"/>
                <w:sz w:val="18"/>
                <w:szCs w:val="18"/>
                <w:u w:color="FF0000"/>
                <w:lang w:val="fr-FR"/>
              </w:rPr>
              <w:t xml:space="preserve">Beograd : Fakultet za informacione tehnologije i inženjerstvo : Fakultet za poslovne studije i pravo Beograd, 2022, </w:t>
            </w:r>
            <w:r w:rsidRPr="004563A7">
              <w:rPr>
                <w:rFonts w:ascii="Times New Roman" w:hAnsi="Times New Roman" w:cs="Times New Roman"/>
                <w:color w:val="0070C0"/>
                <w:sz w:val="18"/>
                <w:szCs w:val="18"/>
                <w:u w:color="FF0000"/>
                <w:lang w:val="fr-FR"/>
              </w:rPr>
              <w:t>https://enauka.gov.rs/handle/123456789/718163</w:t>
            </w:r>
          </w:p>
        </w:tc>
      </w:tr>
      <w:tr w:rsidR="00301841" w:rsidRPr="00332C10" w14:paraId="4530971E" w14:textId="77777777" w:rsidTr="00A2765B">
        <w:trPr>
          <w:trHeight w:val="22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7143F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01841" w:rsidRPr="00332C10" w14:paraId="3106C3C0" w14:textId="77777777" w:rsidTr="00A2765B">
        <w:trPr>
          <w:trHeight w:val="222"/>
        </w:trPr>
        <w:tc>
          <w:tcPr>
            <w:tcW w:w="4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238C1" w14:textId="77777777" w:rsidR="00301841" w:rsidRPr="006418F8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842AA" w14:textId="77777777" w:rsidR="00301841" w:rsidRPr="006418F8" w:rsidRDefault="00301841" w:rsidP="00A2765B">
            <w:pPr>
              <w:pStyle w:val="NoSpacing"/>
              <w:rPr>
                <w:rStyle w:val="None"/>
                <w:rFonts w:ascii="Times New Roman" w:hAnsi="Times New Roman" w:cs="Times New Roman"/>
                <w:sz w:val="18"/>
                <w:szCs w:val="18"/>
              </w:rPr>
            </w:pPr>
          </w:p>
          <w:p w14:paraId="6C526C04" w14:textId="77777777" w:rsidR="00301841" w:rsidRPr="006418F8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Citiranost Google scholar: 14, h-index 3   https://scholar.google.com/citations?user=hb6n28IAAAAJ&amp;hl=sr&amp;oi=ao</w:t>
            </w:r>
          </w:p>
        </w:tc>
      </w:tr>
      <w:tr w:rsidR="00301841" w:rsidRPr="00332C10" w14:paraId="0773C793" w14:textId="77777777" w:rsidTr="00A2765B">
        <w:trPr>
          <w:trHeight w:val="222"/>
        </w:trPr>
        <w:tc>
          <w:tcPr>
            <w:tcW w:w="4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05E9C" w14:textId="77777777" w:rsidR="00301841" w:rsidRPr="006418F8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A79EA" w14:textId="77777777" w:rsidR="00301841" w:rsidRPr="006418F8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 </w:t>
            </w: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24 2, </w:t>
            </w: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Ерих база </w:t>
            </w: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01841" w:rsidRPr="00332C10" w14:paraId="3110AA40" w14:textId="77777777" w:rsidTr="00A2765B">
        <w:trPr>
          <w:trHeight w:val="222"/>
        </w:trPr>
        <w:tc>
          <w:tcPr>
            <w:tcW w:w="4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C0367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B7EAD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7A139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301841" w:rsidRPr="00332C10" w14:paraId="71D509E0" w14:textId="77777777" w:rsidTr="00A2765B">
        <w:trPr>
          <w:trHeight w:val="222"/>
        </w:trPr>
        <w:tc>
          <w:tcPr>
            <w:tcW w:w="2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028F9" w14:textId="77777777" w:rsidR="00301841" w:rsidRPr="00332C10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0C7FC" w14:textId="77777777" w:rsidR="00301841" w:rsidRPr="00332C10" w:rsidRDefault="00301841" w:rsidP="00A2765B">
            <w:pPr>
              <w:rPr>
                <w:sz w:val="18"/>
                <w:szCs w:val="18"/>
              </w:rPr>
            </w:pPr>
          </w:p>
        </w:tc>
      </w:tr>
      <w:tr w:rsidR="00301841" w:rsidRPr="00332C10" w14:paraId="4365BE8C" w14:textId="77777777" w:rsidTr="00A2765B">
        <w:trPr>
          <w:trHeight w:val="22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8D5FB" w14:textId="77777777" w:rsidR="00301841" w:rsidRPr="009B3E58" w:rsidRDefault="0030184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Latn-RS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релевантним:</w:t>
            </w:r>
            <w:r>
              <w:t xml:space="preserve"> </w:t>
            </w:r>
            <w:r w:rsidRPr="00B25C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Kaličanin, Milica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; Kaličanin, Zoran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, </w:t>
            </w:r>
            <w:r w:rsidRPr="00B25C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Latn-RS"/>
              </w:rPr>
              <w:t>Korporativne finansije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,ISBN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978-86-6102-043-8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, </w:t>
            </w:r>
            <w:r w:rsidRPr="00B25C76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Beograd : Fakultet za poslovne studije i pravo (FPSP) Univerziteta „Union –Nikola Tesla“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, 2021.</w:t>
            </w:r>
          </w:p>
        </w:tc>
      </w:tr>
    </w:tbl>
    <w:p w14:paraId="314BDBD3" w14:textId="77777777" w:rsidR="00301841" w:rsidRPr="00332C10" w:rsidRDefault="00301841" w:rsidP="00301841">
      <w:pPr>
        <w:pStyle w:val="Body"/>
        <w:widowControl w:val="0"/>
        <w:ind w:left="108" w:hanging="108"/>
        <w:rPr>
          <w:rFonts w:cs="Times New Roman"/>
          <w:sz w:val="18"/>
          <w:szCs w:val="18"/>
          <w:lang w:val="ru-RU"/>
        </w:rPr>
      </w:pPr>
    </w:p>
    <w:p w14:paraId="463CF4C2" w14:textId="77777777" w:rsidR="00301841" w:rsidRPr="00332C10" w:rsidRDefault="00301841" w:rsidP="00301841">
      <w:pPr>
        <w:pStyle w:val="Body"/>
        <w:widowControl w:val="0"/>
        <w:ind w:left="108" w:hanging="108"/>
        <w:rPr>
          <w:rFonts w:cs="Times New Roman"/>
          <w:sz w:val="18"/>
          <w:szCs w:val="18"/>
          <w:lang w:val="ru-RU"/>
        </w:rPr>
      </w:pPr>
    </w:p>
    <w:p w14:paraId="2B869EC7" w14:textId="77777777" w:rsidR="00301841" w:rsidRPr="00332C10" w:rsidRDefault="00301841" w:rsidP="00301841">
      <w:pPr>
        <w:pStyle w:val="Body"/>
        <w:widowControl w:val="0"/>
        <w:ind w:left="108" w:hanging="108"/>
        <w:rPr>
          <w:rFonts w:cs="Times New Roman"/>
          <w:sz w:val="18"/>
          <w:szCs w:val="18"/>
          <w:lang w:val="ru-RU"/>
        </w:rPr>
      </w:pPr>
    </w:p>
    <w:p w14:paraId="7BF9A1BE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B2"/>
    <w:rsid w:val="00053FE3"/>
    <w:rsid w:val="00301841"/>
    <w:rsid w:val="00754681"/>
    <w:rsid w:val="00BE64B2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08C8AA-D61A-4144-ABF9-DF9B082E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01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301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301841"/>
  </w:style>
  <w:style w:type="character" w:customStyle="1" w:styleId="Hyperlink0">
    <w:name w:val="Hyperlink.0"/>
    <w:basedOn w:val="None"/>
    <w:rsid w:val="0030184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customStyle="1" w:styleId="Default">
    <w:name w:val="Default"/>
    <w:rsid w:val="00301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301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301841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5937/intrev170405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indeks-clanci.ceon.rs/data/pdf/2217-9739/2017/2217-97391704050K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2347674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512881309" TargetMode="External"/><Relationship Id="rId10" Type="http://schemas.openxmlformats.org/officeDocument/2006/relationships/hyperlink" Target="https://plus.cobiss.net/cobiss/sr/sr_Latn/bib/512701597" TargetMode="External"/><Relationship Id="rId4" Type="http://schemas.openxmlformats.org/officeDocument/2006/relationships/hyperlink" Target="http://media3.novi.economicsandlaw.org/2017/07/Vol26/05-IJEAL-26.pdf" TargetMode="External"/><Relationship Id="rId9" Type="http://schemas.openxmlformats.org/officeDocument/2006/relationships/hyperlink" Target="https://plus.cobiss.net/cobiss/sr/sr_Latn/bib/2534960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969</Words>
  <Characters>5525</Characters>
  <Application>Microsoft Office Word</Application>
  <DocSecurity>0</DocSecurity>
  <Lines>46</Lines>
  <Paragraphs>12</Paragraphs>
  <ScaleCrop>false</ScaleCrop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2024-10-25T15:21:00Z</dcterms:created>
  <dcterms:modified xsi:type="dcterms:W3CDTF">2024-10-25T15:21:00Z</dcterms:modified>
</cp:coreProperties>
</file>